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60B3E258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   </w:t>
      </w:r>
      <w:r w:rsidR="007D5BA8">
        <w:rPr>
          <w:snapToGrid/>
          <w:color w:val="000000" w:themeColor="text1"/>
          <w:sz w:val="24"/>
          <w:szCs w:val="24"/>
        </w:rPr>
        <w:t>27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6A276C">
        <w:rPr>
          <w:snapToGrid/>
          <w:color w:val="000000" w:themeColor="text1"/>
          <w:sz w:val="24"/>
          <w:szCs w:val="24"/>
        </w:rPr>
        <w:t>сентябр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  <w:bookmarkStart w:id="0" w:name="_GoBack"/>
      <w:bookmarkEnd w:id="0"/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6A004A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D5BA8" w:rsidRPr="007D5BA8">
        <w:rPr>
          <w:color w:val="000000" w:themeColor="text1"/>
          <w:sz w:val="32"/>
          <w:szCs w:val="32"/>
        </w:rPr>
        <w:t>газоанализаторов переносных портативных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50B5C075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6A276C">
        <w:rPr>
          <w:b/>
          <w:sz w:val="32"/>
          <w:szCs w:val="32"/>
        </w:rPr>
        <w:t>2</w:t>
      </w:r>
      <w:r w:rsidR="007D5BA8">
        <w:rPr>
          <w:b/>
          <w:sz w:val="32"/>
          <w:szCs w:val="32"/>
        </w:rPr>
        <w:t>38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D12FEF3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9DA1769" w:rsidR="00FB7EE5" w:rsidRDefault="006A276C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344B6D" w:rsidR="000B1F03" w:rsidRPr="00FB7EE5" w:rsidRDefault="007D5BA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D5BA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Газоанализатор переносной портативный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1E6110C0" w:rsidR="003074C1" w:rsidRPr="00694C83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</w:t>
            </w:r>
            <w:r w:rsidRPr="00694C83">
              <w:rPr>
                <w:b/>
                <w:sz w:val="20"/>
                <w:szCs w:val="20"/>
              </w:rPr>
              <w:t xml:space="preserve">№ 1 НМЦ – </w:t>
            </w:r>
            <w:r w:rsidR="00694C83">
              <w:rPr>
                <w:b/>
                <w:sz w:val="20"/>
                <w:szCs w:val="20"/>
              </w:rPr>
              <w:t>3 672 557,10</w:t>
            </w:r>
            <w:r w:rsidRPr="00694C83">
              <w:rPr>
                <w:b/>
                <w:sz w:val="20"/>
                <w:szCs w:val="20"/>
              </w:rPr>
              <w:t xml:space="preserve"> руб. без НДС</w:t>
            </w:r>
            <w:r w:rsidR="007D5BA8" w:rsidRPr="00694C83">
              <w:rPr>
                <w:b/>
                <w:sz w:val="20"/>
                <w:szCs w:val="20"/>
              </w:rPr>
              <w:t>.</w:t>
            </w:r>
          </w:p>
          <w:p w14:paraId="453EF327" w14:textId="6FFF3929" w:rsidR="000B1F03" w:rsidRPr="00694C83" w:rsidRDefault="000B1F03" w:rsidP="000B1F03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94C83">
              <w:rPr>
                <w:b/>
                <w:sz w:val="20"/>
                <w:szCs w:val="20"/>
              </w:rPr>
              <w:t>Начальная максимальная цена договора</w:t>
            </w:r>
            <w:r w:rsidRPr="003074C1">
              <w:rPr>
                <w:b/>
                <w:sz w:val="20"/>
                <w:szCs w:val="20"/>
              </w:rPr>
              <w:t xml:space="preserve">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4C8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83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A8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97F3C-12CA-46FD-9263-0A89B7DC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13</Pages>
  <Words>5192</Words>
  <Characters>29600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184</cp:revision>
  <cp:lastPrinted>2019-02-04T06:44:00Z</cp:lastPrinted>
  <dcterms:created xsi:type="dcterms:W3CDTF">2019-02-07T06:22:00Z</dcterms:created>
  <dcterms:modified xsi:type="dcterms:W3CDTF">2021-09-24T06:37:00Z</dcterms:modified>
</cp:coreProperties>
</file>